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9B" w:rsidRPr="00442C9B" w:rsidRDefault="00442C9B" w:rsidP="00442C9B">
      <w:pPr>
        <w:spacing w:after="0"/>
        <w:rPr>
          <w:b/>
          <w:noProof/>
          <w:sz w:val="24"/>
          <w:lang w:eastAsia="es-ES"/>
        </w:rPr>
      </w:pPr>
      <w:r w:rsidRPr="00442C9B">
        <w:rPr>
          <w:b/>
          <w:noProof/>
          <w:sz w:val="24"/>
          <w:lang w:eastAsia="es-ES"/>
        </w:rPr>
        <w:t>UNIVERSIDAD SANTIAGO DE CALI</w:t>
      </w:r>
    </w:p>
    <w:p w:rsidR="00442C9B" w:rsidRPr="00442C9B" w:rsidRDefault="00442C9B" w:rsidP="00442C9B">
      <w:pPr>
        <w:spacing w:after="0"/>
        <w:rPr>
          <w:b/>
          <w:noProof/>
          <w:sz w:val="24"/>
          <w:lang w:eastAsia="es-ES"/>
        </w:rPr>
      </w:pPr>
      <w:r w:rsidRPr="00442C9B">
        <w:rPr>
          <w:b/>
          <w:noProof/>
          <w:sz w:val="24"/>
          <w:lang w:eastAsia="es-ES"/>
        </w:rPr>
        <w:t>FACULTAD DE EDUCACIÓN</w:t>
      </w:r>
    </w:p>
    <w:p w:rsidR="00442C9B" w:rsidRPr="00442C9B" w:rsidRDefault="00442C9B" w:rsidP="00442C9B">
      <w:pPr>
        <w:spacing w:after="0"/>
        <w:rPr>
          <w:b/>
          <w:noProof/>
          <w:sz w:val="24"/>
          <w:lang w:eastAsia="es-ES"/>
        </w:rPr>
      </w:pPr>
      <w:r w:rsidRPr="00442C9B">
        <w:rPr>
          <w:b/>
          <w:noProof/>
          <w:sz w:val="24"/>
          <w:lang w:eastAsia="es-ES"/>
        </w:rPr>
        <w:t>PRÁCTICA PEDAGÓGICA E INVESTIGATIVA I</w:t>
      </w:r>
    </w:p>
    <w:p w:rsidR="00442C9B" w:rsidRPr="00442C9B" w:rsidRDefault="00442C9B" w:rsidP="00442C9B">
      <w:pPr>
        <w:spacing w:after="0"/>
        <w:rPr>
          <w:b/>
          <w:noProof/>
          <w:sz w:val="24"/>
          <w:lang w:eastAsia="es-ES"/>
        </w:rPr>
      </w:pPr>
      <w:r w:rsidRPr="00442C9B">
        <w:rPr>
          <w:b/>
          <w:noProof/>
          <w:sz w:val="24"/>
          <w:lang w:eastAsia="es-ES"/>
        </w:rPr>
        <w:t>LIC. EN LENGUAS EXTRANJERAS</w:t>
      </w:r>
    </w:p>
    <w:p w:rsidR="00442C9B" w:rsidRDefault="00442C9B" w:rsidP="00442C9B">
      <w:pPr>
        <w:spacing w:after="0"/>
        <w:rPr>
          <w:b/>
          <w:noProof/>
          <w:sz w:val="24"/>
          <w:lang w:eastAsia="es-ES"/>
        </w:rPr>
      </w:pPr>
      <w:r w:rsidRPr="00442C9B">
        <w:rPr>
          <w:b/>
          <w:noProof/>
          <w:sz w:val="24"/>
          <w:lang w:eastAsia="es-ES"/>
        </w:rPr>
        <w:t>GLADYS ZAMUDIO TOBAR</w:t>
      </w:r>
    </w:p>
    <w:p w:rsidR="00933C1B" w:rsidRPr="00442C9B" w:rsidRDefault="00933C1B" w:rsidP="00442C9B">
      <w:pPr>
        <w:spacing w:after="0"/>
        <w:rPr>
          <w:b/>
          <w:noProof/>
          <w:sz w:val="24"/>
          <w:lang w:eastAsia="es-ES"/>
        </w:rPr>
      </w:pPr>
    </w:p>
    <w:p w:rsidR="00442C9B" w:rsidRDefault="00442C9B">
      <w:pPr>
        <w:rPr>
          <w:b/>
          <w:noProof/>
          <w:sz w:val="28"/>
          <w:lang w:eastAsia="es-ES"/>
        </w:rPr>
      </w:pPr>
      <w:r w:rsidRPr="0045750A">
        <w:rPr>
          <w:b/>
          <w:noProof/>
          <w:sz w:val="28"/>
          <w:lang w:eastAsia="es-ES"/>
        </w:rPr>
        <w:t>TALLER Nº 2</w:t>
      </w:r>
      <w:r w:rsidR="0045750A" w:rsidRPr="0045750A">
        <w:rPr>
          <w:b/>
          <w:noProof/>
          <w:sz w:val="28"/>
          <w:lang w:eastAsia="es-ES"/>
        </w:rPr>
        <w:t>: Categorías y variables para la observación y análisis de contexto</w:t>
      </w:r>
    </w:p>
    <w:p w:rsidR="00680B88" w:rsidRDefault="0077318C">
      <w:pPr>
        <w:rPr>
          <w:b/>
          <w:noProof/>
          <w:sz w:val="28"/>
          <w:lang w:eastAsia="es-ES"/>
        </w:rPr>
      </w:pPr>
      <w:r>
        <w:rPr>
          <w:b/>
          <w:noProof/>
          <w:sz w:val="28"/>
          <w:lang w:eastAsia="es-ES"/>
        </w:rPr>
        <w:t>Objetivo</w:t>
      </w:r>
      <w:r w:rsidR="00680B88">
        <w:rPr>
          <w:b/>
          <w:noProof/>
          <w:sz w:val="28"/>
          <w:lang w:eastAsia="es-ES"/>
        </w:rPr>
        <w:t>s</w:t>
      </w:r>
      <w:r>
        <w:rPr>
          <w:b/>
          <w:noProof/>
          <w:sz w:val="28"/>
          <w:lang w:eastAsia="es-ES"/>
        </w:rPr>
        <w:t xml:space="preserve">: </w:t>
      </w:r>
    </w:p>
    <w:p w:rsidR="0077318C" w:rsidRPr="00680B88" w:rsidRDefault="0077318C" w:rsidP="00680B88">
      <w:pPr>
        <w:pStyle w:val="Prrafodelista"/>
        <w:numPr>
          <w:ilvl w:val="0"/>
          <w:numId w:val="2"/>
        </w:numPr>
        <w:rPr>
          <w:b/>
          <w:noProof/>
          <w:sz w:val="28"/>
          <w:lang w:eastAsia="es-ES"/>
        </w:rPr>
      </w:pPr>
      <w:r w:rsidRPr="00680B88">
        <w:rPr>
          <w:b/>
          <w:noProof/>
          <w:sz w:val="28"/>
          <w:lang w:eastAsia="es-ES"/>
        </w:rPr>
        <w:t xml:space="preserve">Sensibilizar e informar acerca de la </w:t>
      </w:r>
      <w:r w:rsidRPr="00680B88">
        <w:rPr>
          <w:b/>
          <w:i/>
          <w:noProof/>
          <w:sz w:val="28"/>
          <w:lang w:eastAsia="es-ES"/>
        </w:rPr>
        <w:t>Pedagogía en movimiento</w:t>
      </w:r>
      <w:r w:rsidRPr="00680B88">
        <w:rPr>
          <w:b/>
          <w:noProof/>
          <w:sz w:val="28"/>
          <w:lang w:eastAsia="es-ES"/>
        </w:rPr>
        <w:t xml:space="preserve">  como un paradigma latinoamericano que exige una educación dinámica y eficiente</w:t>
      </w:r>
      <w:r w:rsidR="002E281D">
        <w:rPr>
          <w:b/>
          <w:noProof/>
          <w:sz w:val="28"/>
          <w:lang w:eastAsia="es-ES"/>
        </w:rPr>
        <w:t>.</w:t>
      </w:r>
    </w:p>
    <w:p w:rsidR="0077318C" w:rsidRDefault="0077318C" w:rsidP="00680B88">
      <w:pPr>
        <w:pStyle w:val="Prrafodelista"/>
        <w:numPr>
          <w:ilvl w:val="0"/>
          <w:numId w:val="2"/>
        </w:numPr>
        <w:rPr>
          <w:b/>
          <w:noProof/>
          <w:sz w:val="28"/>
          <w:lang w:eastAsia="es-ES"/>
        </w:rPr>
      </w:pPr>
      <w:r w:rsidRPr="00680B88">
        <w:rPr>
          <w:b/>
          <w:noProof/>
          <w:sz w:val="28"/>
          <w:lang w:eastAsia="es-ES"/>
        </w:rPr>
        <w:t xml:space="preserve">Contrastar la información obtenida en el video –acerca de la educación en el marco de la </w:t>
      </w:r>
      <w:r w:rsidRPr="00680B88">
        <w:rPr>
          <w:b/>
          <w:i/>
          <w:noProof/>
          <w:sz w:val="28"/>
          <w:lang w:eastAsia="es-ES"/>
        </w:rPr>
        <w:t>Pedagogía en movimiento</w:t>
      </w:r>
      <w:r w:rsidRPr="00680B88">
        <w:rPr>
          <w:b/>
          <w:noProof/>
          <w:sz w:val="28"/>
          <w:lang w:eastAsia="es-ES"/>
        </w:rPr>
        <w:t>-</w:t>
      </w:r>
      <w:r w:rsidRPr="00680B88">
        <w:rPr>
          <w:b/>
          <w:i/>
          <w:noProof/>
          <w:sz w:val="28"/>
          <w:lang w:eastAsia="es-ES"/>
        </w:rPr>
        <w:t xml:space="preserve"> </w:t>
      </w:r>
      <w:r w:rsidRPr="00680B88">
        <w:rPr>
          <w:b/>
          <w:noProof/>
          <w:sz w:val="28"/>
          <w:lang w:eastAsia="es-ES"/>
        </w:rPr>
        <w:t xml:space="preserve">y  las situaciones propias </w:t>
      </w:r>
      <w:r w:rsidR="00680B88" w:rsidRPr="00680B88">
        <w:rPr>
          <w:b/>
          <w:noProof/>
          <w:sz w:val="28"/>
          <w:lang w:eastAsia="es-ES"/>
        </w:rPr>
        <w:t>de</w:t>
      </w:r>
      <w:r w:rsidRPr="00680B88">
        <w:rPr>
          <w:b/>
          <w:noProof/>
          <w:sz w:val="28"/>
          <w:lang w:eastAsia="es-ES"/>
        </w:rPr>
        <w:t xml:space="preserve"> las I.E.  del</w:t>
      </w:r>
      <w:r w:rsidR="00680B88" w:rsidRPr="00680B88">
        <w:rPr>
          <w:b/>
          <w:noProof/>
          <w:sz w:val="28"/>
          <w:lang w:eastAsia="es-ES"/>
        </w:rPr>
        <w:t xml:space="preserve"> Valle del Cauca –donde se practica-</w:t>
      </w:r>
      <w:r w:rsidRPr="00680B88">
        <w:rPr>
          <w:b/>
          <w:noProof/>
          <w:sz w:val="28"/>
          <w:lang w:eastAsia="es-ES"/>
        </w:rPr>
        <w:t xml:space="preserve"> conformadas por grupos diversos culturales, étnicos, políticos e ideológicos, </w:t>
      </w:r>
      <w:r w:rsidR="00680B88" w:rsidRPr="00680B88">
        <w:rPr>
          <w:b/>
          <w:noProof/>
          <w:sz w:val="28"/>
          <w:lang w:eastAsia="es-ES"/>
        </w:rPr>
        <w:t>en aras de construir espacios de paz y comprensión en las aulas de todos los niveles de formación.</w:t>
      </w:r>
      <w:r w:rsidRPr="00680B88">
        <w:rPr>
          <w:b/>
          <w:noProof/>
          <w:sz w:val="28"/>
          <w:lang w:eastAsia="es-ES"/>
        </w:rPr>
        <w:t xml:space="preserve"> </w:t>
      </w:r>
    </w:p>
    <w:p w:rsidR="002E281D" w:rsidRPr="00680B88" w:rsidRDefault="002E281D" w:rsidP="00680B88">
      <w:pPr>
        <w:pStyle w:val="Prrafodelista"/>
        <w:numPr>
          <w:ilvl w:val="0"/>
          <w:numId w:val="2"/>
        </w:numPr>
        <w:rPr>
          <w:b/>
          <w:noProof/>
          <w:sz w:val="28"/>
          <w:lang w:eastAsia="es-ES"/>
        </w:rPr>
      </w:pPr>
      <w:r>
        <w:rPr>
          <w:b/>
          <w:noProof/>
          <w:sz w:val="28"/>
          <w:lang w:eastAsia="es-ES"/>
        </w:rPr>
        <w:t>Diseñar una estrategia didáctica de reflexión acerca de la enseñanza y aprendizaje de las lenguas extranjeras, según nuestro contexto, teniendo en cuenta los planteamientos del video.</w:t>
      </w:r>
    </w:p>
    <w:p w:rsidR="0077318C" w:rsidRDefault="0077318C">
      <w:pPr>
        <w:rPr>
          <w:b/>
          <w:noProof/>
          <w:sz w:val="28"/>
          <w:lang w:eastAsia="es-ES"/>
        </w:rPr>
      </w:pPr>
      <w:r>
        <w:rPr>
          <w:b/>
          <w:noProof/>
          <w:sz w:val="28"/>
          <w:lang w:eastAsia="es-ES"/>
        </w:rPr>
        <w:t>Trabajo en grupos</w:t>
      </w:r>
    </w:p>
    <w:p w:rsidR="00680B88" w:rsidRPr="00680B88" w:rsidRDefault="0045750A" w:rsidP="0045750A">
      <w:pPr>
        <w:pStyle w:val="Prrafodelista"/>
        <w:numPr>
          <w:ilvl w:val="0"/>
          <w:numId w:val="1"/>
        </w:numPr>
        <w:rPr>
          <w:b/>
          <w:noProof/>
          <w:sz w:val="28"/>
          <w:lang w:eastAsia="es-ES"/>
        </w:rPr>
      </w:pPr>
      <w:r w:rsidRPr="00680B88">
        <w:rPr>
          <w:b/>
          <w:noProof/>
          <w:sz w:val="28"/>
          <w:lang w:eastAsia="es-ES"/>
        </w:rPr>
        <w:t xml:space="preserve">Observación video </w:t>
      </w:r>
      <w:r w:rsidR="0077318C" w:rsidRPr="00680B88">
        <w:rPr>
          <w:b/>
          <w:i/>
          <w:noProof/>
          <w:sz w:val="28"/>
          <w:lang w:eastAsia="es-ES"/>
        </w:rPr>
        <w:t>“Pedagogía en movimiento, una alternativa para educación intercultural: una perspectiva de los movimientos sociales”</w:t>
      </w:r>
      <w:r w:rsidR="00680B88" w:rsidRPr="00680B88">
        <w:rPr>
          <w:b/>
          <w:i/>
          <w:noProof/>
          <w:sz w:val="28"/>
          <w:lang w:eastAsia="es-ES"/>
        </w:rPr>
        <w:t xml:space="preserve">. </w:t>
      </w:r>
    </w:p>
    <w:p w:rsidR="00680B88" w:rsidRPr="00680B88" w:rsidRDefault="00680B88" w:rsidP="0045750A">
      <w:pPr>
        <w:pStyle w:val="Prrafodelista"/>
        <w:numPr>
          <w:ilvl w:val="0"/>
          <w:numId w:val="1"/>
        </w:numPr>
        <w:rPr>
          <w:b/>
          <w:noProof/>
          <w:sz w:val="28"/>
          <w:lang w:eastAsia="es-ES"/>
        </w:rPr>
      </w:pPr>
      <w:r w:rsidRPr="00680B88">
        <w:rPr>
          <w:b/>
          <w:noProof/>
          <w:sz w:val="28"/>
          <w:lang w:eastAsia="es-ES"/>
        </w:rPr>
        <w:t xml:space="preserve">Discusión </w:t>
      </w:r>
      <w:r w:rsidRPr="00680B88">
        <w:rPr>
          <w:b/>
          <w:noProof/>
          <w:sz w:val="28"/>
          <w:lang w:eastAsia="es-ES"/>
        </w:rPr>
        <w:t>entre los integrantes del grupo: Planteamientos espontáneos acerca de los temas y subtemas del video</w:t>
      </w:r>
      <w:r>
        <w:rPr>
          <w:b/>
          <w:noProof/>
          <w:sz w:val="28"/>
          <w:lang w:eastAsia="es-ES"/>
        </w:rPr>
        <w:t>, opiniones y experiencias (grabación y transcripción de lo conversado)</w:t>
      </w:r>
    </w:p>
    <w:p w:rsidR="00442C9B" w:rsidRDefault="00716356" w:rsidP="00716356">
      <w:pPr>
        <w:pStyle w:val="Prrafodelista"/>
        <w:numPr>
          <w:ilvl w:val="0"/>
          <w:numId w:val="1"/>
        </w:numPr>
        <w:rPr>
          <w:b/>
          <w:noProof/>
          <w:sz w:val="28"/>
          <w:lang w:eastAsia="es-ES"/>
        </w:rPr>
      </w:pPr>
      <w:r>
        <w:rPr>
          <w:b/>
          <w:noProof/>
          <w:sz w:val="28"/>
          <w:lang w:eastAsia="es-ES"/>
        </w:rPr>
        <w:t>¿Cuál es el tema central?</w:t>
      </w:r>
      <w:r w:rsidR="002E281D">
        <w:rPr>
          <w:b/>
          <w:noProof/>
          <w:sz w:val="28"/>
          <w:lang w:eastAsia="es-ES"/>
        </w:rPr>
        <w:t xml:space="preserve"> ¿Cómo contextualizarlo en la enseñanza y aprendizaje de las lenguas extranjeras?</w:t>
      </w:r>
    </w:p>
    <w:p w:rsidR="00716356" w:rsidRDefault="00EB7813" w:rsidP="00716356">
      <w:pPr>
        <w:pStyle w:val="Prrafodelista"/>
        <w:numPr>
          <w:ilvl w:val="0"/>
          <w:numId w:val="1"/>
        </w:numPr>
        <w:rPr>
          <w:b/>
          <w:noProof/>
          <w:sz w:val="28"/>
          <w:lang w:eastAsia="es-ES"/>
        </w:rPr>
      </w:pPr>
      <w:r>
        <w:rPr>
          <w:b/>
          <w:noProof/>
          <w:sz w:val="28"/>
          <w:lang w:eastAsia="es-ES"/>
        </w:rPr>
        <w:t>¿Qué aspectos</w:t>
      </w:r>
      <w:r w:rsidR="00D9122B">
        <w:rPr>
          <w:b/>
          <w:noProof/>
          <w:sz w:val="28"/>
          <w:lang w:eastAsia="es-ES"/>
        </w:rPr>
        <w:t>, categorías o variables podrían</w:t>
      </w:r>
      <w:r>
        <w:rPr>
          <w:b/>
          <w:noProof/>
          <w:sz w:val="28"/>
          <w:lang w:eastAsia="es-ES"/>
        </w:rPr>
        <w:t xml:space="preserve"> clasificar para organizar la estructura temática del video?</w:t>
      </w:r>
    </w:p>
    <w:p w:rsidR="00EB7813" w:rsidRDefault="00EB7813" w:rsidP="00716356">
      <w:pPr>
        <w:pStyle w:val="Prrafodelista"/>
        <w:numPr>
          <w:ilvl w:val="0"/>
          <w:numId w:val="1"/>
        </w:numPr>
        <w:rPr>
          <w:b/>
          <w:noProof/>
          <w:sz w:val="28"/>
          <w:lang w:eastAsia="es-ES"/>
        </w:rPr>
      </w:pPr>
      <w:r>
        <w:rPr>
          <w:b/>
          <w:noProof/>
          <w:sz w:val="28"/>
          <w:lang w:eastAsia="es-ES"/>
        </w:rPr>
        <w:t>¿Qué d</w:t>
      </w:r>
      <w:r w:rsidR="00D9122B">
        <w:rPr>
          <w:b/>
          <w:noProof/>
          <w:sz w:val="28"/>
          <w:lang w:eastAsia="es-ES"/>
        </w:rPr>
        <w:t>ebilidades o fortalezas hallan en esta producción audiovisual</w:t>
      </w:r>
      <w:r>
        <w:rPr>
          <w:b/>
          <w:noProof/>
          <w:sz w:val="28"/>
          <w:lang w:eastAsia="es-ES"/>
        </w:rPr>
        <w:t>, tanto temáticas como técnicas o de formato?</w:t>
      </w:r>
    </w:p>
    <w:p w:rsidR="00EB7813" w:rsidRDefault="00D9122B" w:rsidP="00716356">
      <w:pPr>
        <w:pStyle w:val="Prrafodelista"/>
        <w:numPr>
          <w:ilvl w:val="0"/>
          <w:numId w:val="1"/>
        </w:numPr>
        <w:rPr>
          <w:b/>
          <w:noProof/>
          <w:sz w:val="28"/>
          <w:lang w:eastAsia="es-ES"/>
        </w:rPr>
      </w:pPr>
      <w:r>
        <w:rPr>
          <w:b/>
          <w:noProof/>
          <w:sz w:val="28"/>
          <w:lang w:eastAsia="es-ES"/>
        </w:rPr>
        <w:lastRenderedPageBreak/>
        <w:t>¿Cómo podrían</w:t>
      </w:r>
      <w:r w:rsidR="00EB7813">
        <w:rPr>
          <w:b/>
          <w:noProof/>
          <w:sz w:val="28"/>
          <w:lang w:eastAsia="es-ES"/>
        </w:rPr>
        <w:t xml:space="preserve"> aplicar </w:t>
      </w:r>
      <w:r>
        <w:rPr>
          <w:b/>
          <w:noProof/>
          <w:sz w:val="28"/>
          <w:lang w:eastAsia="es-ES"/>
        </w:rPr>
        <w:t xml:space="preserve">el </w:t>
      </w:r>
      <w:r w:rsidR="00EB7813">
        <w:rPr>
          <w:b/>
          <w:noProof/>
          <w:sz w:val="28"/>
          <w:lang w:eastAsia="es-ES"/>
        </w:rPr>
        <w:t xml:space="preserve">conocimiento divulgado en el </w:t>
      </w:r>
      <w:r>
        <w:rPr>
          <w:b/>
          <w:noProof/>
          <w:sz w:val="28"/>
          <w:lang w:eastAsia="es-ES"/>
        </w:rPr>
        <w:t>video a s</w:t>
      </w:r>
      <w:r w:rsidR="00EB7813">
        <w:rPr>
          <w:b/>
          <w:noProof/>
          <w:sz w:val="28"/>
          <w:lang w:eastAsia="es-ES"/>
        </w:rPr>
        <w:t>us prácticas pedagógicas e investigativas?</w:t>
      </w:r>
    </w:p>
    <w:p w:rsidR="004D429C" w:rsidRDefault="00680B88" w:rsidP="00EB7813">
      <w:pPr>
        <w:pStyle w:val="Prrafodelista"/>
        <w:numPr>
          <w:ilvl w:val="0"/>
          <w:numId w:val="1"/>
        </w:numPr>
        <w:rPr>
          <w:b/>
          <w:noProof/>
          <w:sz w:val="28"/>
          <w:lang w:eastAsia="es-ES"/>
        </w:rPr>
      </w:pPr>
      <w:r w:rsidRPr="004D429C">
        <w:rPr>
          <w:b/>
          <w:noProof/>
          <w:sz w:val="28"/>
          <w:lang w:eastAsia="es-ES"/>
        </w:rPr>
        <w:t>Diseñen</w:t>
      </w:r>
      <w:r w:rsidR="00EB7813" w:rsidRPr="004D429C">
        <w:rPr>
          <w:b/>
          <w:noProof/>
          <w:sz w:val="28"/>
          <w:lang w:eastAsia="es-ES"/>
        </w:rPr>
        <w:t xml:space="preserve"> una estrat</w:t>
      </w:r>
      <w:r w:rsidRPr="004D429C">
        <w:rPr>
          <w:b/>
          <w:noProof/>
          <w:sz w:val="28"/>
          <w:lang w:eastAsia="es-ES"/>
        </w:rPr>
        <w:t xml:space="preserve">egia didáctica </w:t>
      </w:r>
      <w:r w:rsidR="004D429C" w:rsidRPr="004D429C">
        <w:rPr>
          <w:b/>
          <w:noProof/>
          <w:sz w:val="28"/>
          <w:lang w:eastAsia="es-ES"/>
        </w:rPr>
        <w:t>-</w:t>
      </w:r>
      <w:r w:rsidRPr="004D429C">
        <w:rPr>
          <w:b/>
          <w:noProof/>
          <w:sz w:val="28"/>
          <w:lang w:eastAsia="es-ES"/>
        </w:rPr>
        <w:t>para enseñar saberes congnitivos, procedimentales o afectivos / valorativos</w:t>
      </w:r>
      <w:r w:rsidR="004D429C" w:rsidRPr="004D429C">
        <w:rPr>
          <w:b/>
          <w:noProof/>
          <w:sz w:val="28"/>
          <w:lang w:eastAsia="es-ES"/>
        </w:rPr>
        <w:t>- basada en el video (</w:t>
      </w:r>
      <w:r w:rsidRPr="004D429C">
        <w:rPr>
          <w:b/>
          <w:noProof/>
          <w:sz w:val="28"/>
          <w:lang w:eastAsia="es-ES"/>
        </w:rPr>
        <w:t>especificando cuál es la población</w:t>
      </w:r>
      <w:r w:rsidR="004D429C" w:rsidRPr="004D429C">
        <w:rPr>
          <w:b/>
          <w:noProof/>
          <w:sz w:val="28"/>
          <w:lang w:eastAsia="es-ES"/>
        </w:rPr>
        <w:t xml:space="preserve"> receptora: niños, jóvenes o adultos y determinar el contexto)</w:t>
      </w:r>
      <w:r w:rsidR="004D429C">
        <w:rPr>
          <w:b/>
          <w:noProof/>
          <w:sz w:val="28"/>
          <w:lang w:eastAsia="es-ES"/>
        </w:rPr>
        <w:t xml:space="preserve">. </w:t>
      </w:r>
    </w:p>
    <w:p w:rsidR="00EB7813" w:rsidRPr="004D429C" w:rsidRDefault="00EB7813" w:rsidP="004D429C">
      <w:pPr>
        <w:rPr>
          <w:b/>
          <w:noProof/>
          <w:sz w:val="28"/>
          <w:lang w:eastAsia="es-ES"/>
        </w:rPr>
      </w:pPr>
      <w:r w:rsidRPr="004D429C">
        <w:rPr>
          <w:b/>
          <w:noProof/>
          <w:sz w:val="28"/>
          <w:lang w:eastAsia="es-ES"/>
        </w:rPr>
        <w:t>Sugerencia:</w:t>
      </w:r>
    </w:p>
    <w:p w:rsidR="00EB7813" w:rsidRDefault="00EB7813" w:rsidP="00EB7813">
      <w:pPr>
        <w:rPr>
          <w:b/>
          <w:noProof/>
          <w:sz w:val="28"/>
          <w:lang w:eastAsia="es-ES"/>
        </w:rPr>
      </w:pPr>
      <w:r>
        <w:rPr>
          <w:b/>
          <w:noProof/>
          <w:sz w:val="28"/>
          <w:lang w:eastAsia="es-ES"/>
        </w:rPr>
        <w:t>Las estrategias didácticas que pueden crear para las prácticas pueden ser en diferentes lenguajes, no solo oral y escrito: iconográficos, corporales, musicales, multimediáticos u otros que consideren de dominio.</w:t>
      </w:r>
    </w:p>
    <w:p w:rsidR="00933C1B" w:rsidRPr="00EB7813" w:rsidRDefault="00933C1B" w:rsidP="00EB7813">
      <w:pPr>
        <w:rPr>
          <w:b/>
          <w:noProof/>
          <w:sz w:val="28"/>
          <w:lang w:eastAsia="es-ES"/>
        </w:rPr>
      </w:pPr>
      <w:bookmarkStart w:id="0" w:name="_GoBack"/>
      <w:bookmarkEnd w:id="0"/>
    </w:p>
    <w:p w:rsidR="004D429C" w:rsidRPr="004D429C" w:rsidRDefault="004D429C" w:rsidP="004D429C">
      <w:pPr>
        <w:rPr>
          <w:noProof/>
          <w:sz w:val="24"/>
          <w:lang w:eastAsia="es-ES"/>
        </w:rPr>
      </w:pPr>
      <w:r>
        <w:rPr>
          <w:i/>
          <w:noProof/>
          <w:lang w:eastAsia="es-ES"/>
        </w:rPr>
        <w:t xml:space="preserve">Figura 1. </w:t>
      </w:r>
      <w:r w:rsidRPr="004D429C">
        <w:rPr>
          <w:i/>
          <w:noProof/>
          <w:lang w:eastAsia="es-ES"/>
        </w:rPr>
        <w:t xml:space="preserve">Cuadro de categorías que pueden emplear para el análisis del saber que quieren compartir – Tomado del video </w:t>
      </w:r>
      <w:r w:rsidRPr="004D429C">
        <w:rPr>
          <w:i/>
          <w:noProof/>
          <w:sz w:val="24"/>
          <w:lang w:eastAsia="es-ES"/>
        </w:rPr>
        <w:t xml:space="preserve">“Pedagogía en movimiento, una alternativa para educación intercultural: una perspectiva de los movimientos sociales”. </w:t>
      </w:r>
    </w:p>
    <w:p w:rsidR="0023012E" w:rsidRDefault="00442C9B">
      <w:r>
        <w:rPr>
          <w:noProof/>
          <w:lang w:eastAsia="es-ES"/>
        </w:rPr>
        <w:drawing>
          <wp:inline distT="0" distB="0" distL="0" distR="0" wp14:anchorId="3B3657E2" wp14:editId="2ED63BDD">
            <wp:extent cx="8028421" cy="4513829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27477" cy="451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012E" w:rsidSect="00680B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1712"/>
    <w:multiLevelType w:val="hybridMultilevel"/>
    <w:tmpl w:val="F5B832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530A4"/>
    <w:multiLevelType w:val="hybridMultilevel"/>
    <w:tmpl w:val="F5B832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7096"/>
    <w:multiLevelType w:val="hybridMultilevel"/>
    <w:tmpl w:val="713C99E8"/>
    <w:lvl w:ilvl="0" w:tplc="CC186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AA"/>
    <w:rsid w:val="0023012E"/>
    <w:rsid w:val="002E281D"/>
    <w:rsid w:val="00442C9B"/>
    <w:rsid w:val="0045750A"/>
    <w:rsid w:val="004D429C"/>
    <w:rsid w:val="00680B88"/>
    <w:rsid w:val="00716356"/>
    <w:rsid w:val="0077318C"/>
    <w:rsid w:val="007C12FB"/>
    <w:rsid w:val="008C15FB"/>
    <w:rsid w:val="008C73AA"/>
    <w:rsid w:val="00933C1B"/>
    <w:rsid w:val="00D9122B"/>
    <w:rsid w:val="00EB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C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7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C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GLADYS</cp:lastModifiedBy>
  <cp:revision>2</cp:revision>
  <dcterms:created xsi:type="dcterms:W3CDTF">2015-02-23T19:14:00Z</dcterms:created>
  <dcterms:modified xsi:type="dcterms:W3CDTF">2015-02-23T19:14:00Z</dcterms:modified>
</cp:coreProperties>
</file>