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C4" w:rsidRDefault="00E74DC4" w:rsidP="00E74DC4">
      <w:pPr>
        <w:rPr>
          <w:lang w:val="es-CO"/>
        </w:rPr>
      </w:pPr>
      <w:r>
        <w:rPr>
          <w:lang w:val="es-CO"/>
        </w:rPr>
        <w:t xml:space="preserve">Santiago de Cali, marzo 18 de 2011 </w:t>
      </w:r>
    </w:p>
    <w:p w:rsidR="00E74DC4" w:rsidRDefault="00E74DC4" w:rsidP="00E74DC4">
      <w:pPr>
        <w:rPr>
          <w:lang w:val="es-CO"/>
        </w:rPr>
      </w:pPr>
    </w:p>
    <w:p w:rsidR="00E74DC4" w:rsidRDefault="00E74DC4" w:rsidP="00E74DC4">
      <w:pPr>
        <w:rPr>
          <w:lang w:val="es-CO"/>
        </w:rPr>
      </w:pPr>
      <w:r>
        <w:rPr>
          <w:lang w:val="es-CO"/>
        </w:rPr>
        <w:t>Hora de inicio: 10 a.m.</w:t>
      </w:r>
    </w:p>
    <w:p w:rsidR="00E74DC4" w:rsidRDefault="00E74DC4" w:rsidP="00E74DC4">
      <w:pPr>
        <w:rPr>
          <w:lang w:val="es-CO"/>
        </w:rPr>
      </w:pPr>
      <w:r>
        <w:rPr>
          <w:lang w:val="es-CO"/>
        </w:rPr>
        <w:t xml:space="preserve">Lugar: CIPESA </w:t>
      </w:r>
    </w:p>
    <w:p w:rsidR="00E74DC4" w:rsidRDefault="00E74DC4" w:rsidP="00E74DC4">
      <w:pPr>
        <w:rPr>
          <w:lang w:val="es-CO"/>
        </w:rPr>
      </w:pPr>
      <w:r>
        <w:rPr>
          <w:lang w:val="es-CO"/>
        </w:rPr>
        <w:t>Asistieron:</w:t>
      </w:r>
    </w:p>
    <w:p w:rsidR="00E74DC4" w:rsidRDefault="00E74DC4" w:rsidP="00E74DC4">
      <w:pPr>
        <w:rPr>
          <w:lang w:val="es-CO"/>
        </w:rPr>
      </w:pPr>
      <w:r>
        <w:rPr>
          <w:lang w:val="es-CO"/>
        </w:rPr>
        <w:t xml:space="preserve">Jorge Corrales, Isabel Reyes, Katherine Restrepo y Gladys Zamudio </w:t>
      </w:r>
    </w:p>
    <w:p w:rsidR="00E74DC4" w:rsidRDefault="00E74DC4" w:rsidP="00E74DC4">
      <w:pPr>
        <w:rPr>
          <w:lang w:val="es-CO"/>
        </w:rPr>
      </w:pPr>
    </w:p>
    <w:p w:rsidR="00E74DC4" w:rsidRDefault="00E74DC4" w:rsidP="00E74DC4">
      <w:pPr>
        <w:rPr>
          <w:lang w:val="es-CO"/>
        </w:rPr>
      </w:pPr>
      <w:r>
        <w:rPr>
          <w:lang w:val="es-CO"/>
        </w:rPr>
        <w:t xml:space="preserve">Temas: </w:t>
      </w:r>
    </w:p>
    <w:p w:rsidR="00E74DC4" w:rsidRDefault="00E74DC4" w:rsidP="00E74DC4">
      <w:pPr>
        <w:pStyle w:val="Prrafodelista"/>
        <w:numPr>
          <w:ilvl w:val="0"/>
          <w:numId w:val="4"/>
        </w:numPr>
        <w:rPr>
          <w:lang w:val="es-CO"/>
        </w:rPr>
      </w:pPr>
      <w:r>
        <w:rPr>
          <w:lang w:val="es-CO"/>
        </w:rPr>
        <w:t>Actividades Programa de Monitorías</w:t>
      </w:r>
    </w:p>
    <w:p w:rsidR="00E74DC4" w:rsidRDefault="00E74DC4" w:rsidP="00E74DC4">
      <w:pPr>
        <w:pStyle w:val="Prrafodelista"/>
        <w:numPr>
          <w:ilvl w:val="0"/>
          <w:numId w:val="4"/>
        </w:numPr>
        <w:rPr>
          <w:lang w:val="es-CO"/>
        </w:rPr>
      </w:pPr>
      <w:r>
        <w:rPr>
          <w:lang w:val="es-CO"/>
        </w:rPr>
        <w:t>Semilleros de Investigación</w:t>
      </w:r>
    </w:p>
    <w:p w:rsidR="00E74DC4" w:rsidRPr="00E74DC4" w:rsidRDefault="00E74DC4" w:rsidP="00E74DC4">
      <w:pPr>
        <w:pStyle w:val="Prrafodelista"/>
        <w:numPr>
          <w:ilvl w:val="0"/>
          <w:numId w:val="4"/>
        </w:numPr>
        <w:rPr>
          <w:lang w:val="es-CO"/>
        </w:rPr>
      </w:pPr>
      <w:r>
        <w:rPr>
          <w:lang w:val="es-CO"/>
        </w:rPr>
        <w:t>Trabajos de grado</w:t>
      </w:r>
    </w:p>
    <w:p w:rsidR="00E74DC4" w:rsidRDefault="00E74DC4" w:rsidP="00E74DC4">
      <w:pPr>
        <w:rPr>
          <w:lang w:val="es-CO"/>
        </w:rPr>
      </w:pPr>
    </w:p>
    <w:p w:rsidR="00E74DC4" w:rsidRDefault="00E74DC4" w:rsidP="00E74DC4">
      <w:pPr>
        <w:rPr>
          <w:lang w:val="es-CO"/>
        </w:rPr>
      </w:pPr>
      <w:r>
        <w:rPr>
          <w:lang w:val="es-CO"/>
        </w:rPr>
        <w:t xml:space="preserve">PLAN DE TRABAJO </w:t>
      </w:r>
    </w:p>
    <w:p w:rsidR="00E74DC4" w:rsidRDefault="00E74DC4" w:rsidP="00E74DC4">
      <w:pPr>
        <w:pStyle w:val="Prrafodelista"/>
        <w:numPr>
          <w:ilvl w:val="0"/>
          <w:numId w:val="1"/>
        </w:numPr>
        <w:rPr>
          <w:lang w:val="es-CO"/>
        </w:rPr>
      </w:pPr>
      <w:r>
        <w:rPr>
          <w:lang w:val="es-CO"/>
        </w:rPr>
        <w:t>Actividades  del Programa de Monitorías:</w:t>
      </w:r>
    </w:p>
    <w:p w:rsidR="00E74DC4" w:rsidRDefault="00E74DC4" w:rsidP="00E74DC4">
      <w:pPr>
        <w:pStyle w:val="Prrafodelista"/>
        <w:numPr>
          <w:ilvl w:val="0"/>
          <w:numId w:val="3"/>
        </w:numPr>
        <w:rPr>
          <w:lang w:val="es-CO"/>
        </w:rPr>
      </w:pPr>
      <w:r>
        <w:rPr>
          <w:lang w:val="es-CO"/>
        </w:rPr>
        <w:t xml:space="preserve">Establecer cronograma de reuniones (semilleros): lunes 4:30 p.m. </w:t>
      </w:r>
    </w:p>
    <w:p w:rsidR="00E74DC4" w:rsidRDefault="00E74DC4" w:rsidP="00E74DC4">
      <w:pPr>
        <w:pStyle w:val="Prrafodelista"/>
        <w:numPr>
          <w:ilvl w:val="0"/>
          <w:numId w:val="3"/>
        </w:numPr>
        <w:rPr>
          <w:lang w:val="es-CO"/>
        </w:rPr>
      </w:pPr>
      <w:r>
        <w:rPr>
          <w:lang w:val="es-CO"/>
        </w:rPr>
        <w:t>Establecer cronograma para las tutorías (temas del P. M.)</w:t>
      </w:r>
    </w:p>
    <w:p w:rsidR="00E74DC4" w:rsidRDefault="00E74DC4" w:rsidP="00E74DC4">
      <w:pPr>
        <w:pStyle w:val="Prrafodelista"/>
        <w:numPr>
          <w:ilvl w:val="0"/>
          <w:numId w:val="3"/>
        </w:numPr>
        <w:rPr>
          <w:lang w:val="es-CO"/>
        </w:rPr>
      </w:pPr>
      <w:r>
        <w:rPr>
          <w:lang w:val="es-CO"/>
        </w:rPr>
        <w:t>Establecer políticas del Programa de Monitorías: los profesores de las asignaturas deben remitir a los estudiantes a las monitorías; además, ofrecer un porcentaje de la nota de cada parcial (15%). Por otra parte, los docentes deben verificar las listas de asistencia de sus estudiantes a las monitorías. El monitor entregará un reporte (observaciones o notas cuantitativas) del avance en el proceso formativo.</w:t>
      </w:r>
    </w:p>
    <w:p w:rsidR="00E74DC4" w:rsidRDefault="00E74DC4" w:rsidP="00E74DC4">
      <w:pPr>
        <w:pStyle w:val="Prrafodelista"/>
        <w:ind w:left="1080"/>
        <w:rPr>
          <w:lang w:val="es-CO"/>
        </w:rPr>
      </w:pPr>
    </w:p>
    <w:p w:rsidR="00E74DC4" w:rsidRDefault="00E74DC4" w:rsidP="00E74DC4">
      <w:pPr>
        <w:pStyle w:val="Prrafodelista"/>
        <w:numPr>
          <w:ilvl w:val="0"/>
          <w:numId w:val="3"/>
        </w:numPr>
        <w:rPr>
          <w:lang w:val="es-CO"/>
        </w:rPr>
      </w:pPr>
      <w:r>
        <w:rPr>
          <w:lang w:val="es-CO"/>
        </w:rPr>
        <w:t>Horarios de Monitorías: Todos los días de la semana de 10 a.m. a 12 m.</w:t>
      </w:r>
    </w:p>
    <w:p w:rsidR="00E74DC4" w:rsidRPr="00E74DC4" w:rsidRDefault="00E74DC4" w:rsidP="00E74DC4">
      <w:pPr>
        <w:pStyle w:val="Prrafodelista"/>
        <w:ind w:left="1080"/>
      </w:pPr>
      <w:r w:rsidRPr="00E74DC4">
        <w:t>Lunes: Jorge Corrales</w:t>
      </w:r>
    </w:p>
    <w:p w:rsidR="00E74DC4" w:rsidRPr="00E74DC4" w:rsidRDefault="00E74DC4" w:rsidP="00E74DC4">
      <w:pPr>
        <w:pStyle w:val="Prrafodelista"/>
        <w:ind w:left="1080"/>
      </w:pPr>
      <w:r w:rsidRPr="00E74DC4">
        <w:t>Martes: Camila Mellizo</w:t>
      </w:r>
    </w:p>
    <w:p w:rsidR="00E74DC4" w:rsidRPr="00E74DC4" w:rsidRDefault="00E74DC4" w:rsidP="00E74DC4">
      <w:pPr>
        <w:pStyle w:val="Prrafodelista"/>
        <w:ind w:left="1080"/>
      </w:pPr>
      <w:r w:rsidRPr="00E74DC4">
        <w:t>Miércoles: Katherine Restrepo</w:t>
      </w:r>
    </w:p>
    <w:p w:rsidR="00E74DC4" w:rsidRDefault="00E74DC4" w:rsidP="00E74DC4">
      <w:pPr>
        <w:pStyle w:val="Prrafodelista"/>
        <w:ind w:left="1080"/>
        <w:rPr>
          <w:lang w:val="es-CO"/>
        </w:rPr>
      </w:pPr>
      <w:r>
        <w:rPr>
          <w:lang w:val="es-CO"/>
        </w:rPr>
        <w:t xml:space="preserve">Jueves: </w:t>
      </w:r>
      <w:proofErr w:type="spellStart"/>
      <w:r>
        <w:rPr>
          <w:lang w:val="es-CO"/>
        </w:rPr>
        <w:t>Lizeth</w:t>
      </w:r>
      <w:proofErr w:type="spellEnd"/>
      <w:r>
        <w:rPr>
          <w:lang w:val="es-CO"/>
        </w:rPr>
        <w:t xml:space="preserve"> Parra</w:t>
      </w:r>
    </w:p>
    <w:p w:rsidR="00E74DC4" w:rsidRDefault="00E74DC4" w:rsidP="00E74DC4">
      <w:pPr>
        <w:pStyle w:val="Prrafodelista"/>
        <w:ind w:left="1080"/>
        <w:rPr>
          <w:lang w:val="es-CO"/>
        </w:rPr>
      </w:pPr>
      <w:r>
        <w:rPr>
          <w:lang w:val="es-CO"/>
        </w:rPr>
        <w:t xml:space="preserve">Viernes: Isabel Reyes </w:t>
      </w:r>
    </w:p>
    <w:p w:rsidR="00E74DC4" w:rsidRDefault="00E74DC4" w:rsidP="00E74DC4">
      <w:pPr>
        <w:pStyle w:val="Prrafodelista"/>
        <w:ind w:left="1080"/>
        <w:rPr>
          <w:lang w:val="es-CO"/>
        </w:rPr>
      </w:pPr>
      <w:r>
        <w:rPr>
          <w:lang w:val="es-CO"/>
        </w:rPr>
        <w:t xml:space="preserve">Los monitores atenderán a los estudiantes según el nivel en que éstos se encuentran. Es decir que se clasificarán por necesidades académicas. Por ejemplo, asistentes que requieran trabajar el discurso oral estarán en un mismo grupo; quienes deban estudiar la gramática, en otro. </w:t>
      </w:r>
    </w:p>
    <w:p w:rsidR="00E74DC4" w:rsidRDefault="00E74DC4" w:rsidP="00E74DC4">
      <w:pPr>
        <w:pStyle w:val="Prrafodelista"/>
        <w:ind w:left="1080"/>
        <w:rPr>
          <w:lang w:val="es-CO"/>
        </w:rPr>
      </w:pPr>
    </w:p>
    <w:p w:rsidR="00E74DC4" w:rsidRDefault="00E74DC4" w:rsidP="00E74DC4">
      <w:pPr>
        <w:pStyle w:val="Prrafodelista"/>
        <w:numPr>
          <w:ilvl w:val="0"/>
          <w:numId w:val="1"/>
        </w:numPr>
        <w:rPr>
          <w:lang w:val="es-CO"/>
        </w:rPr>
      </w:pPr>
      <w:r>
        <w:rPr>
          <w:lang w:val="es-CO"/>
        </w:rPr>
        <w:t xml:space="preserve">Semilleros de investigación: </w:t>
      </w:r>
    </w:p>
    <w:p w:rsidR="00E74DC4" w:rsidRDefault="00E74DC4" w:rsidP="00E74DC4">
      <w:pPr>
        <w:pStyle w:val="Prrafodelista"/>
        <w:numPr>
          <w:ilvl w:val="0"/>
          <w:numId w:val="2"/>
        </w:numPr>
        <w:rPr>
          <w:lang w:val="es-CO"/>
        </w:rPr>
      </w:pPr>
      <w:r>
        <w:rPr>
          <w:lang w:val="es-CO"/>
        </w:rPr>
        <w:t>Saber escuchar en L1 para aprender L2</w:t>
      </w:r>
    </w:p>
    <w:p w:rsidR="00E74DC4" w:rsidRDefault="00E74DC4" w:rsidP="00E74DC4">
      <w:pPr>
        <w:pStyle w:val="Prrafodelista"/>
        <w:numPr>
          <w:ilvl w:val="0"/>
          <w:numId w:val="2"/>
        </w:numPr>
        <w:rPr>
          <w:lang w:val="es-CO"/>
        </w:rPr>
      </w:pPr>
      <w:r>
        <w:rPr>
          <w:lang w:val="es-CO"/>
        </w:rPr>
        <w:t>Enseñar lenguaje a personas que no tienen acceso a la escuela regular</w:t>
      </w:r>
    </w:p>
    <w:p w:rsidR="00E74DC4" w:rsidRPr="0020119E" w:rsidRDefault="00E74DC4" w:rsidP="00E74DC4">
      <w:pPr>
        <w:pStyle w:val="Prrafodelista"/>
        <w:numPr>
          <w:ilvl w:val="0"/>
          <w:numId w:val="2"/>
        </w:numPr>
        <w:rPr>
          <w:highlight w:val="yellow"/>
          <w:lang w:val="es-CO"/>
        </w:rPr>
      </w:pPr>
      <w:r w:rsidRPr="0020119E">
        <w:rPr>
          <w:highlight w:val="yellow"/>
          <w:lang w:val="es-CO"/>
        </w:rPr>
        <w:t>Programa de apoyo al estudiante – Lenguaje: una metodología eficiente</w:t>
      </w:r>
    </w:p>
    <w:p w:rsidR="00E74DC4" w:rsidRDefault="00E74DC4" w:rsidP="00E74DC4">
      <w:pPr>
        <w:pStyle w:val="Prrafodelista"/>
        <w:numPr>
          <w:ilvl w:val="0"/>
          <w:numId w:val="2"/>
        </w:numPr>
        <w:rPr>
          <w:lang w:val="es-CO"/>
        </w:rPr>
      </w:pPr>
      <w:r>
        <w:rPr>
          <w:lang w:val="es-CO"/>
        </w:rPr>
        <w:t xml:space="preserve">El conocimiento de la gramática en L1 para el aprendizaje de L2 </w:t>
      </w:r>
    </w:p>
    <w:p w:rsidR="00E74DC4" w:rsidRDefault="00E74DC4" w:rsidP="00E74DC4">
      <w:pPr>
        <w:pStyle w:val="Prrafodelista"/>
        <w:ind w:left="1080"/>
        <w:rPr>
          <w:lang w:val="es-CO"/>
        </w:rPr>
      </w:pPr>
    </w:p>
    <w:p w:rsidR="00E74DC4" w:rsidRPr="003060D1" w:rsidRDefault="00E74DC4" w:rsidP="00E74DC4">
      <w:pPr>
        <w:pStyle w:val="Prrafodelista"/>
        <w:numPr>
          <w:ilvl w:val="0"/>
          <w:numId w:val="1"/>
        </w:numPr>
        <w:rPr>
          <w:lang w:val="es-CO"/>
        </w:rPr>
      </w:pPr>
      <w:r>
        <w:rPr>
          <w:lang w:val="es-CO"/>
        </w:rPr>
        <w:t xml:space="preserve">Trabajo de grado: Asociación de los semilleros a los trabajos de grado </w:t>
      </w:r>
    </w:p>
    <w:p w:rsidR="00F145FB" w:rsidRDefault="00F145FB">
      <w:pPr>
        <w:rPr>
          <w:lang w:val="es-CO"/>
        </w:rPr>
      </w:pPr>
    </w:p>
    <w:p w:rsidR="00E74DC4" w:rsidRPr="00E74DC4" w:rsidRDefault="00E74DC4">
      <w:pPr>
        <w:rPr>
          <w:lang w:val="es-CO"/>
        </w:rPr>
      </w:pPr>
      <w:r>
        <w:rPr>
          <w:lang w:val="es-CO"/>
        </w:rPr>
        <w:t xml:space="preserve">Termina la reunión a las 12:30 p.m. </w:t>
      </w:r>
    </w:p>
    <w:sectPr w:rsidR="00E74DC4" w:rsidRPr="00E74DC4" w:rsidSect="00F145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106C"/>
    <w:multiLevelType w:val="hybridMultilevel"/>
    <w:tmpl w:val="C49C3E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3D73800"/>
    <w:multiLevelType w:val="hybridMultilevel"/>
    <w:tmpl w:val="8F08C15E"/>
    <w:lvl w:ilvl="0" w:tplc="304658F8">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6EE637DF"/>
    <w:multiLevelType w:val="hybridMultilevel"/>
    <w:tmpl w:val="2528F6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1324D7B"/>
    <w:multiLevelType w:val="hybridMultilevel"/>
    <w:tmpl w:val="97DC70D6"/>
    <w:lvl w:ilvl="0" w:tplc="1F706E28">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E74DC4"/>
    <w:rsid w:val="00E74DC4"/>
    <w:rsid w:val="00F145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4D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1434</Characters>
  <Application>Microsoft Office Word</Application>
  <DocSecurity>0</DocSecurity>
  <Lines>11</Lines>
  <Paragraphs>3</Paragraphs>
  <ScaleCrop>false</ScaleCrop>
  <Company>USC</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Investigador39</dc:creator>
  <cp:keywords/>
  <dc:description/>
  <cp:lastModifiedBy>Investigador39</cp:lastModifiedBy>
  <cp:revision>2</cp:revision>
  <dcterms:created xsi:type="dcterms:W3CDTF">2011-03-18T17:02:00Z</dcterms:created>
  <dcterms:modified xsi:type="dcterms:W3CDTF">2011-03-18T17:05:00Z</dcterms:modified>
</cp:coreProperties>
</file>