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3" w:rsidRPr="00F52BB4" w:rsidRDefault="00506CFC" w:rsidP="00D72FF4">
      <w:pPr>
        <w:spacing w:line="240" w:lineRule="auto"/>
        <w:jc w:val="right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 xml:space="preserve">Santiago de Cali, Enero 30 de 2014 </w:t>
      </w:r>
    </w:p>
    <w:p w:rsidR="00FC4CB4" w:rsidRPr="00F52BB4" w:rsidRDefault="00506CFC" w:rsidP="00F52BB4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b/>
          <w:i/>
          <w:lang w:val="es-ES_tradnl"/>
        </w:rPr>
        <w:t>Bienvenida a todos los compañeros del Área de Lenguaje.</w:t>
      </w:r>
      <w:r w:rsidR="00FC4CB4" w:rsidRPr="00F52BB4">
        <w:rPr>
          <w:rFonts w:ascii="Arial" w:hAnsi="Arial" w:cs="Arial"/>
          <w:lang w:val="es-ES_tradnl"/>
        </w:rPr>
        <w:t xml:space="preserve"> </w:t>
      </w:r>
    </w:p>
    <w:p w:rsidR="00506CFC" w:rsidRPr="00F52BB4" w:rsidRDefault="00FC4CB4" w:rsidP="00F52BB4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>Espero que</w:t>
      </w:r>
      <w:r w:rsidR="00F52BB4">
        <w:rPr>
          <w:rFonts w:ascii="Arial" w:hAnsi="Arial" w:cs="Arial"/>
          <w:lang w:val="es-ES_tradnl"/>
        </w:rPr>
        <w:t xml:space="preserve"> –en este año nuevo-</w:t>
      </w:r>
      <w:r w:rsidRPr="00F52BB4">
        <w:rPr>
          <w:rFonts w:ascii="Arial" w:hAnsi="Arial" w:cs="Arial"/>
          <w:lang w:val="es-ES_tradnl"/>
        </w:rPr>
        <w:t xml:space="preserve"> entre todos</w:t>
      </w:r>
      <w:r w:rsidR="00F52BB4">
        <w:rPr>
          <w:rFonts w:ascii="Arial" w:hAnsi="Arial" w:cs="Arial"/>
          <w:lang w:val="es-ES_tradnl"/>
        </w:rPr>
        <w:t>,</w:t>
      </w:r>
      <w:r w:rsidRPr="00F52BB4">
        <w:rPr>
          <w:rFonts w:ascii="Arial" w:hAnsi="Arial" w:cs="Arial"/>
          <w:lang w:val="es-ES_tradnl"/>
        </w:rPr>
        <w:t xml:space="preserve"> reconstruyamos –o recreemos- un espacio donde habite libre y serena la palabra, y las acciones derivadas de ella, con el respeto, sinceridad y afecto necesario para mantener un equipo de seres pensantes y amantes de la vida. </w:t>
      </w:r>
    </w:p>
    <w:p w:rsidR="00506CFC" w:rsidRPr="00F52BB4" w:rsidRDefault="00FC4CB4" w:rsidP="00F52BB4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>Por otra parte, también, los invito a abordar l</w:t>
      </w:r>
      <w:r w:rsidR="00506CFC" w:rsidRPr="00F52BB4">
        <w:rPr>
          <w:rFonts w:ascii="Arial" w:hAnsi="Arial" w:cs="Arial"/>
          <w:lang w:val="es-ES_tradnl"/>
        </w:rPr>
        <w:t>os aspectos que propone el Departamento de Lenguaje e Idiomas extranjeros</w:t>
      </w:r>
      <w:r w:rsidRPr="00F52BB4">
        <w:rPr>
          <w:rFonts w:ascii="Arial" w:hAnsi="Arial" w:cs="Arial"/>
          <w:lang w:val="es-ES_tradnl"/>
        </w:rPr>
        <w:t xml:space="preserve">, en consonancia con las altas directivas </w:t>
      </w:r>
      <w:r w:rsidR="00506CFC" w:rsidRPr="00F52BB4">
        <w:rPr>
          <w:rFonts w:ascii="Arial" w:hAnsi="Arial" w:cs="Arial"/>
          <w:lang w:val="es-ES_tradnl"/>
        </w:rPr>
        <w:t xml:space="preserve">de la Universidad Santiago de Cali, con el ánimo de hacer acompañamiento a cada uno de los procesos que se generan al interior de la Institución: académico, administrativo, investigativo y de extensión. </w:t>
      </w:r>
    </w:p>
    <w:p w:rsidR="00506CFC" w:rsidRPr="00F52BB4" w:rsidRDefault="00506CFC" w:rsidP="00F52BB4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 xml:space="preserve">La calidad de la educación y la coherencia en los procesos mencionados antes,  </w:t>
      </w:r>
      <w:r w:rsidR="00DC789D" w:rsidRPr="00F52BB4">
        <w:rPr>
          <w:rFonts w:ascii="Arial" w:hAnsi="Arial" w:cs="Arial"/>
          <w:lang w:val="es-ES_tradnl"/>
        </w:rPr>
        <w:t>facilitarán</w:t>
      </w:r>
      <w:r w:rsidRPr="00F52BB4">
        <w:rPr>
          <w:rFonts w:ascii="Arial" w:hAnsi="Arial" w:cs="Arial"/>
          <w:lang w:val="es-ES_tradnl"/>
        </w:rPr>
        <w:t xml:space="preserve"> la acreditación institucional</w:t>
      </w:r>
      <w:r w:rsidR="00DC789D" w:rsidRPr="00F52BB4">
        <w:rPr>
          <w:rFonts w:ascii="Arial" w:hAnsi="Arial" w:cs="Arial"/>
          <w:lang w:val="es-ES_tradnl"/>
        </w:rPr>
        <w:t xml:space="preserve">. Esto, a su vez, le permitirá a la Universidad continuar su ejercicio académico, privilegiando la atención a las diversas comunidades que ingresan a ella. </w:t>
      </w:r>
    </w:p>
    <w:p w:rsidR="00DC789D" w:rsidRPr="00F52BB4" w:rsidRDefault="00DC789D" w:rsidP="00F52BB4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>Por las razones anteriores, propongo aunar esfuerzos y dinamizar las actividades formativas nuestras y de los estudiantes, mediante un diálogo permanente de saberes, respetando los diferentes discursos y la pluralidad en las prácticas culturales</w:t>
      </w:r>
      <w:r w:rsidR="00F52BB4">
        <w:rPr>
          <w:rFonts w:ascii="Arial" w:hAnsi="Arial" w:cs="Arial"/>
          <w:lang w:val="es-ES_tradnl"/>
        </w:rPr>
        <w:t>.</w:t>
      </w:r>
    </w:p>
    <w:p w:rsidR="00DC789D" w:rsidRPr="00F52BB4" w:rsidRDefault="00302540" w:rsidP="00F52BB4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>La organización de todos los procesos académicos y administrativos de la USC nos convoca a diligenciar formatos, realizar informes, cumplir cabalmente con los contenidos y tiempos de clase pero, sobre todo, a cualificar nuestro quehacer en el aula, en aras de responder también a las exigencias del sistema educativo nacional: MEN e ICFES.</w:t>
      </w:r>
    </w:p>
    <w:p w:rsidR="00FC4CB4" w:rsidRPr="00F52BB4" w:rsidRDefault="003A1435" w:rsidP="00F52BB4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>Por consiguiente,</w:t>
      </w:r>
      <w:r w:rsidR="00FC4CB4" w:rsidRPr="00F52BB4">
        <w:rPr>
          <w:rFonts w:ascii="Arial" w:hAnsi="Arial" w:cs="Arial"/>
          <w:lang w:val="es-ES_tradnl"/>
        </w:rPr>
        <w:t xml:space="preserve"> </w:t>
      </w:r>
      <w:r w:rsidRPr="00F52BB4">
        <w:rPr>
          <w:rFonts w:ascii="Arial" w:hAnsi="Arial" w:cs="Arial"/>
          <w:lang w:val="es-ES_tradnl"/>
        </w:rPr>
        <w:t>estimados colegas, les informo cuáles son la</w:t>
      </w:r>
      <w:r w:rsidR="00FC4CB4" w:rsidRPr="00F52BB4">
        <w:rPr>
          <w:rFonts w:ascii="Arial" w:hAnsi="Arial" w:cs="Arial"/>
          <w:lang w:val="es-ES_tradnl"/>
        </w:rPr>
        <w:t xml:space="preserve">s actividades </w:t>
      </w:r>
      <w:r w:rsidRPr="00F52BB4">
        <w:rPr>
          <w:rFonts w:ascii="Arial" w:hAnsi="Arial" w:cs="Arial"/>
          <w:lang w:val="es-ES_tradnl"/>
        </w:rPr>
        <w:t xml:space="preserve">a realizar en </w:t>
      </w:r>
      <w:r w:rsidR="00FC4CB4" w:rsidRPr="00F52BB4">
        <w:rPr>
          <w:rFonts w:ascii="Arial" w:hAnsi="Arial" w:cs="Arial"/>
          <w:lang w:val="es-ES_tradnl"/>
        </w:rPr>
        <w:t>la Facultad de Educación durante este semestre</w:t>
      </w:r>
      <w:r w:rsidR="00930F2B" w:rsidRPr="00F52BB4">
        <w:rPr>
          <w:rFonts w:ascii="Arial" w:hAnsi="Arial" w:cs="Arial"/>
          <w:lang w:val="es-ES_tradnl"/>
        </w:rPr>
        <w:t>. C</w:t>
      </w:r>
      <w:r w:rsidRPr="00F52BB4">
        <w:rPr>
          <w:rFonts w:ascii="Arial" w:hAnsi="Arial" w:cs="Arial"/>
          <w:lang w:val="es-ES_tradnl"/>
        </w:rPr>
        <w:t>ada una de ellas</w:t>
      </w:r>
      <w:r w:rsidR="00930F2B" w:rsidRPr="00F52BB4">
        <w:rPr>
          <w:rFonts w:ascii="Arial" w:hAnsi="Arial" w:cs="Arial"/>
          <w:lang w:val="es-ES_tradnl"/>
        </w:rPr>
        <w:t xml:space="preserve"> –según las directivas-</w:t>
      </w:r>
      <w:r w:rsidRPr="00F52BB4">
        <w:rPr>
          <w:rFonts w:ascii="Arial" w:hAnsi="Arial" w:cs="Arial"/>
          <w:lang w:val="es-ES_tradnl"/>
        </w:rPr>
        <w:t xml:space="preserve"> será un</w:t>
      </w:r>
      <w:r w:rsidR="00FC4CB4" w:rsidRPr="00F52BB4">
        <w:rPr>
          <w:rFonts w:ascii="Arial" w:hAnsi="Arial" w:cs="Arial"/>
          <w:lang w:val="es-ES_tradnl"/>
        </w:rPr>
        <w:t xml:space="preserve"> indicador</w:t>
      </w:r>
      <w:r w:rsidRPr="00F52BB4">
        <w:rPr>
          <w:rFonts w:ascii="Arial" w:hAnsi="Arial" w:cs="Arial"/>
          <w:lang w:val="es-ES_tradnl"/>
        </w:rPr>
        <w:t xml:space="preserve"> de nuestra gestión en la Universidad.</w:t>
      </w:r>
    </w:p>
    <w:p w:rsidR="003A1435" w:rsidRPr="003A1435" w:rsidRDefault="003A1435" w:rsidP="00F52BB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F52BB4">
        <w:rPr>
          <w:rFonts w:ascii="Arial" w:eastAsia="Times New Roman" w:hAnsi="Arial" w:cs="Arial"/>
          <w:lang w:eastAsia="es-ES"/>
        </w:rPr>
        <w:t>1. Evaluación de cada uno de los c</w:t>
      </w:r>
      <w:r w:rsidR="002D6E03" w:rsidRPr="00F52BB4">
        <w:rPr>
          <w:rFonts w:ascii="Arial" w:eastAsia="Times New Roman" w:hAnsi="Arial" w:cs="Arial"/>
          <w:lang w:eastAsia="es-ES"/>
        </w:rPr>
        <w:t>ursos del Á</w:t>
      </w:r>
      <w:r w:rsidRPr="003A1435">
        <w:rPr>
          <w:rFonts w:ascii="Arial" w:eastAsia="Times New Roman" w:hAnsi="Arial" w:cs="Arial"/>
          <w:lang w:eastAsia="es-ES"/>
        </w:rPr>
        <w:t>rea </w:t>
      </w:r>
      <w:r w:rsidR="002D6E03" w:rsidRPr="00F52BB4">
        <w:rPr>
          <w:rFonts w:ascii="Arial" w:eastAsia="Times New Roman" w:hAnsi="Arial" w:cs="Arial"/>
          <w:lang w:eastAsia="es-ES"/>
        </w:rPr>
        <w:t>de Lenguaje</w:t>
      </w:r>
    </w:p>
    <w:p w:rsidR="003A1435" w:rsidRPr="003A1435" w:rsidRDefault="003A1435" w:rsidP="00F52BB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F52BB4">
        <w:rPr>
          <w:rFonts w:ascii="Arial" w:eastAsia="Times New Roman" w:hAnsi="Arial" w:cs="Arial"/>
          <w:lang w:eastAsia="es-ES"/>
        </w:rPr>
        <w:t>2. E</w:t>
      </w:r>
      <w:r w:rsidRPr="003A1435">
        <w:rPr>
          <w:rFonts w:ascii="Arial" w:eastAsia="Times New Roman" w:hAnsi="Arial" w:cs="Arial"/>
          <w:lang w:eastAsia="es-ES"/>
        </w:rPr>
        <w:t>ntrega</w:t>
      </w:r>
      <w:r w:rsidR="002D6E03" w:rsidRPr="00F52BB4">
        <w:rPr>
          <w:rFonts w:ascii="Arial" w:eastAsia="Times New Roman" w:hAnsi="Arial" w:cs="Arial"/>
          <w:lang w:eastAsia="es-ES"/>
        </w:rPr>
        <w:t xml:space="preserve"> del plan</w:t>
      </w:r>
      <w:r w:rsidRPr="00F52BB4">
        <w:rPr>
          <w:rFonts w:ascii="Arial" w:eastAsia="Times New Roman" w:hAnsi="Arial" w:cs="Arial"/>
          <w:lang w:eastAsia="es-ES"/>
        </w:rPr>
        <w:t xml:space="preserve"> de</w:t>
      </w:r>
      <w:r w:rsidR="002D6E03" w:rsidRPr="00F52BB4">
        <w:rPr>
          <w:rFonts w:ascii="Arial" w:eastAsia="Times New Roman" w:hAnsi="Arial" w:cs="Arial"/>
          <w:lang w:eastAsia="es-ES"/>
        </w:rPr>
        <w:t xml:space="preserve"> los diferentes</w:t>
      </w:r>
      <w:r w:rsidRPr="00F52BB4">
        <w:rPr>
          <w:rFonts w:ascii="Arial" w:eastAsia="Times New Roman" w:hAnsi="Arial" w:cs="Arial"/>
          <w:lang w:eastAsia="es-ES"/>
        </w:rPr>
        <w:t xml:space="preserve"> curso</w:t>
      </w:r>
      <w:r w:rsidR="002D6E03" w:rsidRPr="00F52BB4">
        <w:rPr>
          <w:rFonts w:ascii="Arial" w:eastAsia="Times New Roman" w:hAnsi="Arial" w:cs="Arial"/>
          <w:lang w:eastAsia="es-ES"/>
        </w:rPr>
        <w:t>s del Área</w:t>
      </w:r>
      <w:r w:rsidRPr="00F52BB4">
        <w:rPr>
          <w:rFonts w:ascii="Arial" w:eastAsia="Times New Roman" w:hAnsi="Arial" w:cs="Arial"/>
          <w:lang w:eastAsia="es-ES"/>
        </w:rPr>
        <w:t>:</w:t>
      </w:r>
      <w:r w:rsidRPr="003A1435">
        <w:rPr>
          <w:rFonts w:ascii="Arial" w:eastAsia="Times New Roman" w:hAnsi="Arial" w:cs="Arial"/>
          <w:lang w:eastAsia="es-ES"/>
        </w:rPr>
        <w:t xml:space="preserve"> febrero 20</w:t>
      </w:r>
      <w:r w:rsidRPr="00F52BB4">
        <w:rPr>
          <w:rFonts w:ascii="Arial" w:eastAsia="Times New Roman" w:hAnsi="Arial" w:cs="Arial"/>
          <w:lang w:eastAsia="es-ES"/>
        </w:rPr>
        <w:t xml:space="preserve"> - 2014</w:t>
      </w:r>
    </w:p>
    <w:p w:rsidR="003A1435" w:rsidRPr="003A1435" w:rsidRDefault="003A1435" w:rsidP="00F52BB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F52BB4">
        <w:rPr>
          <w:rFonts w:ascii="Arial" w:eastAsia="Times New Roman" w:hAnsi="Arial" w:cs="Arial"/>
          <w:lang w:eastAsia="es-ES"/>
        </w:rPr>
        <w:t>3. Diligenciamiento del p</w:t>
      </w:r>
      <w:r w:rsidRPr="003A1435">
        <w:rPr>
          <w:rFonts w:ascii="Arial" w:eastAsia="Times New Roman" w:hAnsi="Arial" w:cs="Arial"/>
          <w:lang w:eastAsia="es-ES"/>
        </w:rPr>
        <w:t>laneador a 16 semanas </w:t>
      </w:r>
    </w:p>
    <w:p w:rsidR="003A1435" w:rsidRPr="003A1435" w:rsidRDefault="003A1435" w:rsidP="00F52BB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F52BB4">
        <w:rPr>
          <w:rFonts w:ascii="Arial" w:eastAsia="Times New Roman" w:hAnsi="Arial" w:cs="Arial"/>
          <w:lang w:eastAsia="es-ES"/>
        </w:rPr>
        <w:t>4. Control parciales: fechas institucionales</w:t>
      </w:r>
    </w:p>
    <w:p w:rsidR="003A1435" w:rsidRPr="003A1435" w:rsidRDefault="003A1435" w:rsidP="00F52BB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F52BB4">
        <w:rPr>
          <w:rFonts w:ascii="Arial" w:eastAsia="Times New Roman" w:hAnsi="Arial" w:cs="Arial"/>
          <w:lang w:eastAsia="es-ES"/>
        </w:rPr>
        <w:t>5. Unificación de segundo parcial: cursos comunes de las á</w:t>
      </w:r>
      <w:r w:rsidRPr="003A1435">
        <w:rPr>
          <w:rFonts w:ascii="Arial" w:eastAsia="Times New Roman" w:hAnsi="Arial" w:cs="Arial"/>
          <w:lang w:eastAsia="es-ES"/>
        </w:rPr>
        <w:t>rea</w:t>
      </w:r>
      <w:r w:rsidRPr="00F52BB4">
        <w:rPr>
          <w:rFonts w:ascii="Arial" w:eastAsia="Times New Roman" w:hAnsi="Arial" w:cs="Arial"/>
          <w:lang w:eastAsia="es-ES"/>
        </w:rPr>
        <w:t>s</w:t>
      </w:r>
    </w:p>
    <w:p w:rsidR="003A1435" w:rsidRPr="003A1435" w:rsidRDefault="003A1435" w:rsidP="00F52BB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3A1435">
        <w:rPr>
          <w:rFonts w:ascii="Arial" w:eastAsia="Times New Roman" w:hAnsi="Arial" w:cs="Arial"/>
          <w:lang w:eastAsia="es-ES"/>
        </w:rPr>
        <w:t>6. Una reunión mensual de área</w:t>
      </w:r>
      <w:r w:rsidRPr="00F52BB4">
        <w:rPr>
          <w:rFonts w:ascii="Arial" w:eastAsia="Times New Roman" w:hAnsi="Arial" w:cs="Arial"/>
          <w:lang w:eastAsia="es-ES"/>
        </w:rPr>
        <w:t>: acordar fechas y horarios</w:t>
      </w:r>
    </w:p>
    <w:p w:rsidR="003A1435" w:rsidRPr="003A1435" w:rsidRDefault="003A1435" w:rsidP="00F52BB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F52BB4">
        <w:rPr>
          <w:rFonts w:ascii="Arial" w:eastAsia="Times New Roman" w:hAnsi="Arial" w:cs="Arial"/>
          <w:lang w:eastAsia="es-ES"/>
        </w:rPr>
        <w:t>7. A</w:t>
      </w:r>
      <w:r w:rsidRPr="003A1435">
        <w:rPr>
          <w:rFonts w:ascii="Arial" w:eastAsia="Times New Roman" w:hAnsi="Arial" w:cs="Arial"/>
          <w:lang w:eastAsia="es-ES"/>
        </w:rPr>
        <w:t>spectos relacionados con la extensión e investigación</w:t>
      </w:r>
      <w:r w:rsidRPr="00F52BB4">
        <w:rPr>
          <w:rFonts w:ascii="Arial" w:eastAsia="Times New Roman" w:hAnsi="Arial" w:cs="Arial"/>
          <w:lang w:eastAsia="es-ES"/>
        </w:rPr>
        <w:t>: proyectos, actividades académicas y culturales</w:t>
      </w:r>
    </w:p>
    <w:p w:rsidR="003A1435" w:rsidRPr="003A1435" w:rsidRDefault="003A1435" w:rsidP="00F52BB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3A1435">
        <w:rPr>
          <w:rFonts w:ascii="Arial" w:eastAsia="Times New Roman" w:hAnsi="Arial" w:cs="Arial"/>
          <w:lang w:eastAsia="es-ES"/>
        </w:rPr>
        <w:t>8. Documento</w:t>
      </w:r>
      <w:r w:rsidR="007C51FE">
        <w:rPr>
          <w:rFonts w:ascii="Arial" w:eastAsia="Times New Roman" w:hAnsi="Arial" w:cs="Arial"/>
          <w:lang w:eastAsia="es-ES"/>
        </w:rPr>
        <w:t xml:space="preserve"> de fundamentación</w:t>
      </w:r>
      <w:r w:rsidRPr="003A1435">
        <w:rPr>
          <w:rFonts w:ascii="Arial" w:eastAsia="Times New Roman" w:hAnsi="Arial" w:cs="Arial"/>
          <w:lang w:eastAsia="es-ES"/>
        </w:rPr>
        <w:t xml:space="preserve"> del área</w:t>
      </w:r>
      <w:r w:rsidRPr="00F52BB4">
        <w:rPr>
          <w:rFonts w:ascii="Arial" w:eastAsia="Times New Roman" w:hAnsi="Arial" w:cs="Arial"/>
          <w:lang w:eastAsia="es-ES"/>
        </w:rPr>
        <w:t>: final de semestre</w:t>
      </w:r>
      <w:r w:rsidRPr="003A1435">
        <w:rPr>
          <w:rFonts w:ascii="Arial" w:eastAsia="Times New Roman" w:hAnsi="Arial" w:cs="Arial"/>
          <w:lang w:eastAsia="es-ES"/>
        </w:rPr>
        <w:t> </w:t>
      </w:r>
    </w:p>
    <w:p w:rsidR="003A1435" w:rsidRPr="003A1435" w:rsidRDefault="003A1435" w:rsidP="00F52BB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3A1435">
        <w:rPr>
          <w:rFonts w:ascii="Arial" w:eastAsia="Times New Roman" w:hAnsi="Arial" w:cs="Arial"/>
          <w:lang w:eastAsia="es-ES"/>
        </w:rPr>
        <w:t>9. Informe final</w:t>
      </w:r>
      <w:r w:rsidRPr="00F52BB4">
        <w:rPr>
          <w:rFonts w:ascii="Arial" w:eastAsia="Times New Roman" w:hAnsi="Arial" w:cs="Arial"/>
          <w:lang w:eastAsia="es-ES"/>
        </w:rPr>
        <w:t>: gestión de todos los integrantes del Área de Lenguaje</w:t>
      </w:r>
    </w:p>
    <w:p w:rsidR="007C51FE" w:rsidRDefault="007C51FE" w:rsidP="00F52BB4">
      <w:pPr>
        <w:spacing w:line="240" w:lineRule="auto"/>
        <w:jc w:val="both"/>
        <w:rPr>
          <w:rFonts w:ascii="Arial" w:hAnsi="Arial" w:cs="Arial"/>
          <w:lang w:val="es-ES_tradnl"/>
        </w:rPr>
      </w:pPr>
    </w:p>
    <w:p w:rsidR="00F52BB4" w:rsidRPr="00F52BB4" w:rsidRDefault="00F52BB4" w:rsidP="00F52BB4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>De antemano, agradezco su participación y cumplimiento de los diferentes compromisos establecidos con el Área y el Dpto. de Lenguaje, la Facultad de Educación y la Universidad, en general.</w:t>
      </w:r>
    </w:p>
    <w:p w:rsidR="00F52BB4" w:rsidRPr="00F52BB4" w:rsidRDefault="00F52BB4" w:rsidP="00F52BB4">
      <w:pPr>
        <w:spacing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>Cordialmente,</w:t>
      </w:r>
    </w:p>
    <w:p w:rsidR="007C51FE" w:rsidRDefault="007C51FE" w:rsidP="00F52BB4">
      <w:pPr>
        <w:spacing w:line="240" w:lineRule="auto"/>
        <w:jc w:val="both"/>
        <w:rPr>
          <w:rFonts w:ascii="Arial" w:hAnsi="Arial" w:cs="Arial"/>
          <w:lang w:val="es-ES_tradnl"/>
        </w:rPr>
      </w:pPr>
    </w:p>
    <w:p w:rsidR="00F52BB4" w:rsidRPr="00F52BB4" w:rsidRDefault="00F52BB4" w:rsidP="007C51FE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F52BB4">
        <w:rPr>
          <w:rFonts w:ascii="Arial" w:hAnsi="Arial" w:cs="Arial"/>
          <w:lang w:val="es-ES_tradnl"/>
        </w:rPr>
        <w:t>Gladys Zamudio Tobar</w:t>
      </w:r>
    </w:p>
    <w:p w:rsidR="00D72FF4" w:rsidRDefault="007C51FE" w:rsidP="007C51FE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Jefe del Área de Lenguaje – </w:t>
      </w:r>
      <w:r w:rsidR="00D72FF4">
        <w:rPr>
          <w:rFonts w:ascii="Arial" w:hAnsi="Arial" w:cs="Arial"/>
          <w:lang w:val="es-ES_tradnl"/>
        </w:rPr>
        <w:t>Dpto. Lenguaje e Idiomas extranjeros</w:t>
      </w:r>
    </w:p>
    <w:p w:rsidR="007C51FE" w:rsidRDefault="007C51FE" w:rsidP="007C51FE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Facultad de Educación</w:t>
      </w:r>
      <w:r w:rsidR="00D72FF4">
        <w:rPr>
          <w:rFonts w:ascii="Arial" w:hAnsi="Arial" w:cs="Arial"/>
          <w:lang w:val="es-ES_tradnl"/>
        </w:rPr>
        <w:t xml:space="preserve"> - </w:t>
      </w:r>
      <w:r>
        <w:rPr>
          <w:rFonts w:ascii="Arial" w:hAnsi="Arial" w:cs="Arial"/>
          <w:lang w:val="es-ES_tradnl"/>
        </w:rPr>
        <w:t>Universidad Santiago de Cali</w:t>
      </w:r>
    </w:p>
    <w:p w:rsidR="00722F2C" w:rsidRDefault="00722F2C" w:rsidP="00D72FF4">
      <w:pPr>
        <w:spacing w:after="0" w:line="27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4"/>
          <w:lang w:eastAsia="es-ES"/>
        </w:rPr>
        <w:sectPr w:rsidR="00722F2C"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72FF4" w:rsidRPr="00D72FF4" w:rsidRDefault="00722F2C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22F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s-ES"/>
        </w:rPr>
        <w:lastRenderedPageBreak/>
        <w:t>NO TE RINDAS</w:t>
      </w:r>
    </w:p>
    <w:p w:rsidR="00D72FF4" w:rsidRPr="00722F2C" w:rsidRDefault="00D72FF4" w:rsidP="00D72FF4">
      <w:pPr>
        <w:spacing w:after="0" w:line="273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No te rindas, aún estás a tiempo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De alcanzar y comenzar de nuevo,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Aceptar tus sombras,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Enterrar tus miedos,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Liberar el lastre,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Retomar el vuelo.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No te rindas que la vida es eso,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Continuar el viaje,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Perseguir tus sueños,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Destrabar el tiempo,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Correr los escombros,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Y destapar el cielo.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No te rindas, por favor no cedas,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Aunque el frío queme,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Aunque el miedo muerda,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Aunque el sol se esconda,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Y se calle el viento,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Aún hay fuego en tu alma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Aún hay vida en tus sueños.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Porque la vida es tuya y tuyo también el deseo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Porque lo has querido y porque te quiero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Porque existe el vino y el amor, es cierto.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Porque no hay heridas que no cure el tiempo.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Abrir las puertas,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Quitar los cerrojos,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Abandonar las murallas que te protegieron,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Vivir la vida y aceptar el reto,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Recuperar la risa,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Ensayar un canto,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Bajar la guardia y extender las manos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Desplegar las alas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E intentar de nuevo,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Celebrar la vida y retomar los cielos.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No te rindas, por favor no cedas,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Aunque el frío queme,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Aunque el miedo muerda,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Aunque el sol se ponga y se calle el viento,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Aún hay fuego en tu alma,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Aún hay vida en tus sueños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>Porque cada día es un comienzo nuevo,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Porque esta es la hora y el mejor momento.</w:t>
      </w:r>
    </w:p>
    <w:p w:rsidR="00D72FF4" w:rsidRPr="00D72FF4" w:rsidRDefault="00D72FF4" w:rsidP="00D72FF4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D72FF4">
        <w:rPr>
          <w:rFonts w:eastAsia="Times New Roman" w:cstheme="minorHAnsi"/>
          <w:color w:val="000000"/>
          <w:sz w:val="24"/>
          <w:szCs w:val="24"/>
          <w:lang w:eastAsia="es-ES"/>
        </w:rPr>
        <w:t>Porque no estás solo, porque yo te quiero.</w:t>
      </w:r>
    </w:p>
    <w:p w:rsidR="00722F2C" w:rsidRPr="00722F2C" w:rsidRDefault="00722F2C" w:rsidP="00722F2C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22F2C" w:rsidRPr="00D72FF4" w:rsidRDefault="00722F2C" w:rsidP="00722F2C">
      <w:pPr>
        <w:spacing w:after="0" w:line="273" w:lineRule="atLeast"/>
        <w:jc w:val="center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22F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s-ES"/>
        </w:rPr>
        <w:t xml:space="preserve">NO TE 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s-ES"/>
        </w:rPr>
        <w:t>SALVE</w:t>
      </w:r>
      <w:r w:rsidRPr="00722F2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s-ES"/>
        </w:rPr>
        <w:t>S</w:t>
      </w:r>
    </w:p>
    <w:p w:rsidR="00722F2C" w:rsidRPr="00722F2C" w:rsidRDefault="00722F2C" w:rsidP="00722F2C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72FF4" w:rsidRPr="00722F2C" w:rsidRDefault="00722F2C" w:rsidP="00722F2C">
      <w:pPr>
        <w:spacing w:after="0" w:line="240" w:lineRule="auto"/>
        <w:jc w:val="center"/>
        <w:rPr>
          <w:rFonts w:cstheme="minorHAnsi"/>
          <w:sz w:val="24"/>
          <w:szCs w:val="24"/>
          <w:lang w:val="es-ES_tradnl"/>
        </w:rPr>
      </w:pP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te quedes inmóvil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al borde del camino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congeles el júbilo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quieras con desgana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te salves ahora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ni nunca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te salves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te llenes de calma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reserves del mundo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sólo un rincón tranquilo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dejes caer los párpados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pesados como juicios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te quedes sin labios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te duermas sin sueño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te pienses sin sangre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te juzgues sin tiempo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pero si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pese a todo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puedes evitarlo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congelas el júbilo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quieres con desgana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te salvas ahora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te llenas de calma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reservas del mundo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sólo un rincón tranquilo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dejas caer los párpados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pesados como juicios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te secas sin labios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te duermes sin sueño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te piensas sin sangre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te juzgas sin tiempo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te quedas inmóvil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al borde del camino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y te salvas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entonces</w:t>
      </w:r>
      <w:r w:rsidRPr="00722F2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22F2C">
        <w:rPr>
          <w:rFonts w:cstheme="minorHAnsi"/>
          <w:color w:val="000000"/>
          <w:sz w:val="24"/>
          <w:szCs w:val="24"/>
        </w:rPr>
        <w:br/>
      </w:r>
      <w:r w:rsidRPr="00722F2C">
        <w:rPr>
          <w:rFonts w:cstheme="minorHAnsi"/>
          <w:color w:val="000000"/>
          <w:sz w:val="24"/>
          <w:szCs w:val="24"/>
          <w:shd w:val="clear" w:color="auto" w:fill="FFFFFF"/>
        </w:rPr>
        <w:t>no te quedes conmigo.</w:t>
      </w:r>
      <w:r w:rsidRPr="00722F2C">
        <w:rPr>
          <w:rFonts w:cstheme="minorHAnsi"/>
          <w:color w:val="000000"/>
          <w:sz w:val="24"/>
          <w:szCs w:val="24"/>
        </w:rPr>
        <w:br/>
      </w:r>
      <w:bookmarkStart w:id="0" w:name="_GoBack"/>
      <w:bookmarkEnd w:id="0"/>
    </w:p>
    <w:p w:rsidR="00722F2C" w:rsidRPr="00D72FF4" w:rsidRDefault="00722F2C" w:rsidP="00722F2C">
      <w:pPr>
        <w:spacing w:after="0" w:line="273" w:lineRule="atLeast"/>
        <w:jc w:val="right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722F2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Mario Benedetti</w:t>
      </w:r>
    </w:p>
    <w:p w:rsidR="00722F2C" w:rsidRPr="00F52BB4" w:rsidRDefault="00722F2C" w:rsidP="00722F2C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sectPr w:rsidR="00722F2C" w:rsidRPr="00F52BB4" w:rsidSect="00722F2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85" w:rsidRDefault="00D41085" w:rsidP="003A3B20">
      <w:pPr>
        <w:spacing w:after="0" w:line="240" w:lineRule="auto"/>
      </w:pPr>
      <w:r>
        <w:separator/>
      </w:r>
    </w:p>
  </w:endnote>
  <w:endnote w:type="continuationSeparator" w:id="0">
    <w:p w:rsidR="00D41085" w:rsidRDefault="00D41085" w:rsidP="003A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757222"/>
      <w:docPartObj>
        <w:docPartGallery w:val="Page Numbers (Bottom of Page)"/>
        <w:docPartUnique/>
      </w:docPartObj>
    </w:sdtPr>
    <w:sdtContent>
      <w:p w:rsidR="003A3B20" w:rsidRDefault="003A3B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3B20" w:rsidRDefault="003A3B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85" w:rsidRDefault="00D41085" w:rsidP="003A3B20">
      <w:pPr>
        <w:spacing w:after="0" w:line="240" w:lineRule="auto"/>
      </w:pPr>
      <w:r>
        <w:separator/>
      </w:r>
    </w:p>
  </w:footnote>
  <w:footnote w:type="continuationSeparator" w:id="0">
    <w:p w:rsidR="00D41085" w:rsidRDefault="00D41085" w:rsidP="003A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AF"/>
    <w:rsid w:val="00091888"/>
    <w:rsid w:val="002D6E03"/>
    <w:rsid w:val="00302540"/>
    <w:rsid w:val="003A1435"/>
    <w:rsid w:val="003A3B20"/>
    <w:rsid w:val="00506CFC"/>
    <w:rsid w:val="005C2063"/>
    <w:rsid w:val="00722F2C"/>
    <w:rsid w:val="00754EAF"/>
    <w:rsid w:val="007C51FE"/>
    <w:rsid w:val="00930F2B"/>
    <w:rsid w:val="00CB11CA"/>
    <w:rsid w:val="00D41085"/>
    <w:rsid w:val="00D72FF4"/>
    <w:rsid w:val="00DC789D"/>
    <w:rsid w:val="00F52BB4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72FF4"/>
    <w:rPr>
      <w:b/>
      <w:bCs/>
    </w:rPr>
  </w:style>
  <w:style w:type="character" w:styleId="nfasis">
    <w:name w:val="Emphasis"/>
    <w:basedOn w:val="Fuentedeprrafopredeter"/>
    <w:uiPriority w:val="20"/>
    <w:qFormat/>
    <w:rsid w:val="00D72FF4"/>
    <w:rPr>
      <w:i/>
      <w:iCs/>
    </w:rPr>
  </w:style>
  <w:style w:type="character" w:customStyle="1" w:styleId="apple-converted-space">
    <w:name w:val="apple-converted-space"/>
    <w:basedOn w:val="Fuentedeprrafopredeter"/>
    <w:rsid w:val="00722F2C"/>
  </w:style>
  <w:style w:type="character" w:styleId="Hipervnculo">
    <w:name w:val="Hyperlink"/>
    <w:basedOn w:val="Fuentedeprrafopredeter"/>
    <w:uiPriority w:val="99"/>
    <w:semiHidden/>
    <w:unhideWhenUsed/>
    <w:rsid w:val="00722F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B20"/>
  </w:style>
  <w:style w:type="paragraph" w:styleId="Piedepgina">
    <w:name w:val="footer"/>
    <w:basedOn w:val="Normal"/>
    <w:link w:val="PiedepginaCar"/>
    <w:uiPriority w:val="99"/>
    <w:unhideWhenUsed/>
    <w:rsid w:val="003A3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72FF4"/>
    <w:rPr>
      <w:b/>
      <w:bCs/>
    </w:rPr>
  </w:style>
  <w:style w:type="character" w:styleId="nfasis">
    <w:name w:val="Emphasis"/>
    <w:basedOn w:val="Fuentedeprrafopredeter"/>
    <w:uiPriority w:val="20"/>
    <w:qFormat/>
    <w:rsid w:val="00D72FF4"/>
    <w:rPr>
      <w:i/>
      <w:iCs/>
    </w:rPr>
  </w:style>
  <w:style w:type="character" w:customStyle="1" w:styleId="apple-converted-space">
    <w:name w:val="apple-converted-space"/>
    <w:basedOn w:val="Fuentedeprrafopredeter"/>
    <w:rsid w:val="00722F2C"/>
  </w:style>
  <w:style w:type="character" w:styleId="Hipervnculo">
    <w:name w:val="Hyperlink"/>
    <w:basedOn w:val="Fuentedeprrafopredeter"/>
    <w:uiPriority w:val="99"/>
    <w:semiHidden/>
    <w:unhideWhenUsed/>
    <w:rsid w:val="00722F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3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B20"/>
  </w:style>
  <w:style w:type="paragraph" w:styleId="Piedepgina">
    <w:name w:val="footer"/>
    <w:basedOn w:val="Normal"/>
    <w:link w:val="PiedepginaCar"/>
    <w:uiPriority w:val="99"/>
    <w:unhideWhenUsed/>
    <w:rsid w:val="003A3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11</cp:revision>
  <dcterms:created xsi:type="dcterms:W3CDTF">2014-01-30T09:11:00Z</dcterms:created>
  <dcterms:modified xsi:type="dcterms:W3CDTF">2014-01-30T10:49:00Z</dcterms:modified>
</cp:coreProperties>
</file>